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1B401767" w:rsidR="00804BF3" w:rsidRPr="006365AA" w:rsidRDefault="0089780B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75C4D30D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5E4A7420" w14:textId="7BB6B4EB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7C8BF725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2095455F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משובחת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מוגשת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ומתובלת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ופלפל</w:t>
            </w:r>
          </w:p>
          <w:p w14:paraId="6955D85F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19931BF7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הבית</w:t>
            </w:r>
          </w:p>
          <w:p w14:paraId="3BA48D06" w14:textId="77777777" w:rsidR="00804BF3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בקר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בתיבול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ופיטרוזיליה</w:t>
            </w:r>
          </w:p>
          <w:p w14:paraId="316AD9B7" w14:textId="77777777" w:rsidR="006C6D64" w:rsidRDefault="006C6D64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8806626" w14:textId="1DC4AFB7" w:rsidR="006C6D64" w:rsidRPr="006365AA" w:rsidRDefault="006C6D64" w:rsidP="006C6D64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חזה עוף</w:t>
            </w:r>
          </w:p>
          <w:p w14:paraId="40DB6545" w14:textId="5B3ADBFE" w:rsidR="006C6D64" w:rsidRPr="006365AA" w:rsidRDefault="006F2857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חזה עוף בתיבול מלח ופלפל</w:t>
            </w:r>
          </w:p>
          <w:p w14:paraId="1D5AB22B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32C30529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נקניקיות מרגז</w:t>
            </w:r>
          </w:p>
          <w:p w14:paraId="7EA9B189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נקניקות מרגז פיקנטיות</w:t>
            </w:r>
          </w:p>
          <w:p w14:paraId="4F0CC516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5853758" w14:textId="77777777" w:rsidR="00804BF3" w:rsidRPr="006365AA" w:rsidRDefault="00804BF3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35BF3146" w14:textId="3F3675AB" w:rsidR="00A979A8" w:rsidRPr="006365AA" w:rsidRDefault="00A979A8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37F1C19F" w14:textId="274CFB56" w:rsidR="00804BF3" w:rsidRPr="006365AA" w:rsidRDefault="0089780B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4"/>
                <w:szCs w:val="24"/>
                <w:lang w:eastAsia="en-US" w:bidi="he-IL"/>
              </w:rPr>
              <w:drawing>
                <wp:anchor distT="0" distB="0" distL="114300" distR="114300" simplePos="0" relativeHeight="251659264" behindDoc="0" locked="0" layoutInCell="1" allowOverlap="1" wp14:anchorId="658FB2EC" wp14:editId="04E29146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-148590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="00804BF3"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2D20C25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509DC86D" w14:textId="42A90B7A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B71E68D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501EEB5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4D3852F5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BA67B47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4D36ABB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3DB246B9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5CD41447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7B500949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48812CC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4F1ADE8E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EA0BB45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54D8C39A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73D1724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ובצל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סגול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בתיבול פיקנטי</w:t>
            </w:r>
          </w:p>
          <w:p w14:paraId="77CC33E6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5A37369" w14:textId="70AC29B4" w:rsidR="00804BF3" w:rsidRPr="006365AA" w:rsidRDefault="00804BF3" w:rsidP="008E162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חצילים בטחינה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חציל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האש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מרוסק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ומתובל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בטחינה</w:t>
            </w:r>
          </w:p>
          <w:p w14:paraId="5A8F44EE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45544ABB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4DC3D3D4" w14:textId="77777777" w:rsidR="00804BF3" w:rsidRPr="006365AA" w:rsidRDefault="00804BF3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25188351" w14:textId="0831B084" w:rsidR="00804BF3" w:rsidRPr="006365AA" w:rsidRDefault="00804BF3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  <w:p w14:paraId="38728308" w14:textId="754D753E" w:rsidR="00804BF3" w:rsidRPr="006365AA" w:rsidRDefault="0089780B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0288" behindDoc="0" locked="0" layoutInCell="1" allowOverlap="1" wp14:anchorId="294DA53E" wp14:editId="16C9F7C2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45085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25B6E" w14:textId="5020F4FF" w:rsidR="00804BF3" w:rsidRPr="006365AA" w:rsidRDefault="00804BF3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="0089780B" w:rsidRPr="006365AA">
              <w:rPr>
                <w:noProof/>
                <w:lang w:eastAsia="en-US" w:bidi="he-IL"/>
              </w:rPr>
              <w:t xml:space="preserve"> </w:t>
            </w:r>
          </w:p>
          <w:p w14:paraId="736540B3" w14:textId="77777777" w:rsidR="00A979A8" w:rsidRPr="006365AA" w:rsidRDefault="00A979A8" w:rsidP="0089780B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B9A8EFC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636C357B" w14:textId="3FAE918F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94CAB04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1D49918C" w14:textId="2712EAC0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2A615A36" w14:textId="1BC48C63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 על האש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אנטיפסטי על הגריל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עגבניה, בצל, פלפלים, חציל וקישוא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9BD8D09" w14:textId="73B82D72" w:rsidR="00804BF3" w:rsidRPr="006365AA" w:rsidRDefault="0089780B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שתיה קרה</w:t>
            </w:r>
            <w:r w:rsidRPr="006365AA">
              <w:rPr>
                <w:noProof/>
                <w:lang w:eastAsia="en-US" w:bidi="he-IL"/>
              </w:rPr>
              <w:t xml:space="preserve"> </w:t>
            </w: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inline distT="0" distB="0" distL="0" distR="0" wp14:anchorId="31A6EA15" wp14:editId="6B6EF6AD">
                  <wp:extent cx="400050" cy="457200"/>
                  <wp:effectExtent l="0" t="0" r="0" b="0"/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E9FF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2C66202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מים קרים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 קרים, קרח ולימון</w:t>
            </w:r>
          </w:p>
          <w:p w14:paraId="4FAAB986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לימונדה קרה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לימונדה, קרח, נענע ולימון</w:t>
            </w:r>
          </w:p>
          <w:p w14:paraId="639C1881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קוקה קולה, קולה זירו, ספרייט, ספרייט זירו, פיוזטי וסודה</w:t>
            </w:r>
          </w:p>
          <w:p w14:paraId="0EF62BA2" w14:textId="17C8E27E" w:rsid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0A5B83E" w14:textId="4099EC67" w:rsidR="008E162B" w:rsidRDefault="008E162B" w:rsidP="008E162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7D9402F" w14:textId="77777777" w:rsidR="008E162B" w:rsidRPr="00052DB6" w:rsidRDefault="008E162B" w:rsidP="008E162B">
            <w:pPr>
              <w:pStyle w:val="Heading2"/>
              <w:bidi/>
              <w:jc w:val="left"/>
              <w:outlineLvl w:val="1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052DB6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t>* מוגש בליווי פיתות</w:t>
            </w:r>
          </w:p>
          <w:p w14:paraId="6C0F0900" w14:textId="77777777" w:rsidR="008E162B" w:rsidRPr="006365AA" w:rsidRDefault="008E162B" w:rsidP="008E162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bookmarkStart w:id="0" w:name="_GoBack"/>
            <w:bookmarkEnd w:id="0"/>
          </w:p>
          <w:p w14:paraId="0896D45C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865640" w:themeColor="accent3"/>
                <w:sz w:val="20"/>
                <w:szCs w:val="20"/>
                <w:rtl/>
                <w:lang w:bidi="he-IL"/>
              </w:rPr>
            </w:pPr>
          </w:p>
          <w:p w14:paraId="1D5D8300" w14:textId="77777777" w:rsidR="00804BF3" w:rsidRPr="006365AA" w:rsidRDefault="00804BF3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5C9A8FFD" w14:textId="77777777" w:rsidR="006365AA" w:rsidRDefault="006365AA" w:rsidP="0089780B">
      <w:pPr>
        <w:pStyle w:val="Heading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804BF3">
          <w:headerReference w:type="default" r:id="rId12"/>
          <w:footerReference w:type="default" r:id="rId13"/>
          <w:headerReference w:type="first" r:id="rId14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7288073D" w14:textId="77777777" w:rsidR="006365AA" w:rsidRDefault="006365AA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  <w:sectPr w:rsidR="006365AA" w:rsidSect="006365AA"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2ED090EE" w14:textId="77777777" w:rsidR="006D655E" w:rsidRDefault="006D655E" w:rsidP="006D655E">
      <w:pPr>
        <w:bidi/>
        <w:jc w:val="left"/>
        <w:rPr>
          <w:rFonts w:ascii="Tahoma" w:eastAsia="Georgia" w:hAnsi="Tahoma"/>
          <w:color w:val="865640"/>
          <w:sz w:val="18"/>
          <w:szCs w:val="18"/>
          <w:rtl/>
          <w:lang w:bidi="he-IL"/>
        </w:r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8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</w:p>
    <w:tbl>
      <w:tblPr>
        <w:tblStyle w:val="112"/>
        <w:tblpPr w:leftFromText="180" w:rightFromText="180" w:vertAnchor="text" w:horzAnchor="margin" w:tblpXSpec="center" w:tblpY="-72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4F49FA" w:rsidRPr="00A979A8" w14:paraId="44B4318E" w14:textId="77777777" w:rsidTr="004F49FA">
        <w:trPr>
          <w:trHeight w:val="473"/>
        </w:trPr>
        <w:tc>
          <w:tcPr>
            <w:tcW w:w="2693" w:type="dxa"/>
          </w:tcPr>
          <w:p w14:paraId="0CDC6C49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7F32E3E3" w14:textId="77777777" w:rsidR="004F49FA" w:rsidRPr="00872D13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5E5D8495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4F49FA" w:rsidRPr="00A979A8" w14:paraId="35A4CF9F" w14:textId="77777777" w:rsidTr="004F49FA">
        <w:trPr>
          <w:trHeight w:val="489"/>
        </w:trPr>
        <w:tc>
          <w:tcPr>
            <w:tcW w:w="5386" w:type="dxa"/>
            <w:gridSpan w:val="2"/>
          </w:tcPr>
          <w:p w14:paraId="4FDDDDDD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0D9559DB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4F49FA" w:rsidRPr="00A979A8" w14:paraId="03B7F998" w14:textId="77777777" w:rsidTr="004F49FA">
        <w:trPr>
          <w:trHeight w:val="473"/>
        </w:trPr>
        <w:tc>
          <w:tcPr>
            <w:tcW w:w="5386" w:type="dxa"/>
            <w:gridSpan w:val="2"/>
          </w:tcPr>
          <w:p w14:paraId="0EBDCEEC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22B7E424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4F49FA" w:rsidRPr="00A979A8" w14:paraId="53BBF2D5" w14:textId="77777777" w:rsidTr="004F49FA">
        <w:trPr>
          <w:trHeight w:val="473"/>
        </w:trPr>
        <w:tc>
          <w:tcPr>
            <w:tcW w:w="2693" w:type="dxa"/>
          </w:tcPr>
          <w:p w14:paraId="43EEFEC1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42B01757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787C4DA7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4F49FA" w:rsidRPr="00A979A8" w14:paraId="761CDAC0" w14:textId="77777777" w:rsidTr="004F49FA">
        <w:trPr>
          <w:trHeight w:val="489"/>
        </w:trPr>
        <w:tc>
          <w:tcPr>
            <w:tcW w:w="2693" w:type="dxa"/>
          </w:tcPr>
          <w:p w14:paraId="6C5FB642" w14:textId="77777777" w:rsidR="004F49FA" w:rsidRPr="00A979A8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2EDFFCDC" w14:textId="77777777" w:rsidR="004F49FA" w:rsidRPr="00A979A8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61F45990" w14:textId="77777777" w:rsidR="004F49FA" w:rsidRPr="00A80845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4F49FA" w:rsidRPr="00A979A8" w14:paraId="56E3BDA9" w14:textId="77777777" w:rsidTr="004F49FA">
        <w:trPr>
          <w:trHeight w:val="489"/>
        </w:trPr>
        <w:tc>
          <w:tcPr>
            <w:tcW w:w="2693" w:type="dxa"/>
          </w:tcPr>
          <w:p w14:paraId="4C00F81A" w14:textId="77777777" w:rsidR="004F49FA" w:rsidRPr="00A80845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5C3ADD21" w14:textId="3E125754" w:rsidR="004F49FA" w:rsidRPr="006167B2" w:rsidRDefault="004F49FA" w:rsidP="00A94EC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 w:rsidR="00A94ECA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35%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הנחה בתפריט זה</w:t>
            </w:r>
          </w:p>
        </w:tc>
        <w:tc>
          <w:tcPr>
            <w:tcW w:w="5121" w:type="dxa"/>
          </w:tcPr>
          <w:p w14:paraId="5942131A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4F49FA" w:rsidRPr="00A979A8" w14:paraId="61B5425D" w14:textId="77777777" w:rsidTr="004F49FA">
        <w:trPr>
          <w:trHeight w:val="473"/>
        </w:trPr>
        <w:tc>
          <w:tcPr>
            <w:tcW w:w="5386" w:type="dxa"/>
            <w:gridSpan w:val="2"/>
          </w:tcPr>
          <w:p w14:paraId="79EFE7D7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תוספות להזמנה :</w:t>
            </w:r>
          </w:p>
        </w:tc>
        <w:tc>
          <w:tcPr>
            <w:tcW w:w="5121" w:type="dxa"/>
          </w:tcPr>
          <w:p w14:paraId="039E0F15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להזמנה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סך עלות:</w:t>
            </w:r>
          </w:p>
        </w:tc>
      </w:tr>
      <w:tr w:rsidR="004F49FA" w:rsidRPr="00A979A8" w14:paraId="33AD15C5" w14:textId="77777777" w:rsidTr="004F49FA">
        <w:trPr>
          <w:trHeight w:val="446"/>
        </w:trPr>
        <w:tc>
          <w:tcPr>
            <w:tcW w:w="5386" w:type="dxa"/>
            <w:gridSpan w:val="2"/>
          </w:tcPr>
          <w:p w14:paraId="01BFCA4C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35C0774A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4F49FA" w:rsidRPr="00A979A8" w14:paraId="3A5B3CE9" w14:textId="77777777" w:rsidTr="004F49FA">
        <w:trPr>
          <w:trHeight w:val="1433"/>
        </w:trPr>
        <w:tc>
          <w:tcPr>
            <w:tcW w:w="5386" w:type="dxa"/>
            <w:gridSpan w:val="2"/>
            <w:vMerge w:val="restart"/>
          </w:tcPr>
          <w:p w14:paraId="122906C7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4AF5BC76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504BCF3C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075A1EDF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275EFDF8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0241EC56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36145F88" w14:textId="77777777" w:rsidR="004F49FA" w:rsidRPr="00A979A8" w:rsidRDefault="004F49FA" w:rsidP="004F49FA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6A1B867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 ואנשי צוות</w:t>
            </w:r>
          </w:p>
          <w:p w14:paraId="452C29A6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מזנוני הגשת בופה</w:t>
            </w:r>
          </w:p>
          <w:p w14:paraId="4A46A42A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1314B774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חד"פ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1CCE889A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4F49FA" w:rsidRPr="00A979A8" w14:paraId="34AEC1B5" w14:textId="77777777" w:rsidTr="004F49FA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593C7CA0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14EFF708" w14:textId="77777777" w:rsidR="00625003" w:rsidRDefault="004F49FA" w:rsidP="0062500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3296B665" w14:textId="66D10783" w:rsidR="00625003" w:rsidRDefault="00625003" w:rsidP="00625003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</w:pP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200 ₪ מקדמה במעמד אישור האירוע</w:t>
            </w:r>
            <w:r w:rsidRPr="00625003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  <w:p w14:paraId="0E38F2D8" w14:textId="2214B8FD" w:rsidR="00625003" w:rsidRPr="00625003" w:rsidRDefault="00625003" w:rsidP="00625003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יתרת התשלום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ביום האירוע עד 6 תש'</w:t>
            </w:r>
          </w:p>
          <w:p w14:paraId="7C1A0B85" w14:textId="467C6743" w:rsidR="00625003" w:rsidRPr="00625003" w:rsidRDefault="00625003" w:rsidP="00625003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התשלומים</w:t>
            </w: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מתבצע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ים</w:t>
            </w: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באמצעות כ. אשראי</w:t>
            </w:r>
          </w:p>
          <w:p w14:paraId="2EADED35" w14:textId="1995C324" w:rsidR="004F49FA" w:rsidRPr="00625003" w:rsidRDefault="004F49FA" w:rsidP="004F49FA">
            <w:pPr>
              <w:bidi/>
              <w:rPr>
                <w:rFonts w:ascii="Tahoma" w:eastAsia="SimSun" w:hAnsi="Tahoma"/>
                <w:kern w:val="1"/>
                <w:sz w:val="20"/>
                <w:szCs w:val="20"/>
                <w:u w:val="single"/>
                <w:rtl/>
              </w:rPr>
            </w:pPr>
            <w:r w:rsidRPr="00625003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תנאי ביטול:</w:t>
            </w:r>
          </w:p>
          <w:p w14:paraId="216C0057" w14:textId="390E7974" w:rsidR="00625003" w:rsidRPr="00A979A8" w:rsidRDefault="00625003" w:rsidP="00625003">
            <w:p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</w:p>
          <w:p w14:paraId="69E942A6" w14:textId="77777777" w:rsidR="004F49FA" w:rsidRPr="00A979A8" w:rsidRDefault="004F49FA" w:rsidP="00625003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46632D22" w14:textId="77777777" w:rsidR="004F49FA" w:rsidRDefault="004F49FA" w:rsidP="004F49FA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שים לב: צוות האירוע משוריין לך בהתאם לכמות הסועדים המצוינת בהזמנה זו. לא ניתן להפחית את כמות הסועדים לאחר אישור ההזמנה.</w:t>
      </w:r>
    </w:p>
    <w:p w14:paraId="4B34BCC9" w14:textId="5AC346C2" w:rsidR="004F49FA" w:rsidRPr="004F49FA" w:rsidRDefault="004F49FA" w:rsidP="004F49FA">
      <w:pPr>
        <w:bidi/>
        <w:jc w:val="left"/>
        <w:rPr>
          <w:rFonts w:ascii="Tahoma" w:eastAsia="Georgia" w:hAnsi="Tahoma"/>
          <w:color w:val="865640"/>
          <w:sz w:val="20"/>
          <w:szCs w:val="20"/>
          <w:rtl/>
          <w:lang w:bidi="he-IL"/>
        </w:rPr>
        <w:sectPr w:rsidR="004F49FA" w:rsidRPr="004F49FA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p w14:paraId="2A00510A" w14:textId="5E7AB8DC" w:rsidR="00A979A8" w:rsidRPr="004F49FA" w:rsidRDefault="00A979A8" w:rsidP="004F49FA">
      <w:pPr>
        <w:bidi/>
        <w:rPr>
          <w:rFonts w:ascii="Tahoma" w:eastAsia="Georgia" w:hAnsi="Tahoma"/>
          <w:color w:val="262626"/>
          <w:rtl/>
          <w:lang w:bidi="he-IL"/>
        </w:rPr>
        <w:sectPr w:rsidR="00A979A8" w:rsidRPr="004F49FA" w:rsidSect="00A979A8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F49FA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"המנגליסטים":</w:t>
      </w:r>
      <w:r w:rsidR="004F49FA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color w:val="262626"/>
          <w:rtl/>
          <w:lang w:bidi="he-IL"/>
        </w:rPr>
        <w:t>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הצוות:_____________</w:t>
      </w:r>
    </w:p>
    <w:p w14:paraId="5BE490B3" w14:textId="77777777" w:rsidR="00A31200" w:rsidRPr="00A31200" w:rsidRDefault="00A31200" w:rsidP="004F49FA">
      <w:pPr>
        <w:pStyle w:val="Heading2"/>
        <w:bidi/>
        <w:jc w:val="both"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679D" w14:textId="77777777" w:rsidR="00E735DA" w:rsidRDefault="00E735DA">
      <w:pPr>
        <w:spacing w:after="0"/>
      </w:pPr>
      <w:r>
        <w:separator/>
      </w:r>
    </w:p>
  </w:endnote>
  <w:endnote w:type="continuationSeparator" w:id="0">
    <w:p w14:paraId="02E9452C" w14:textId="77777777" w:rsidR="00E735DA" w:rsidRDefault="00E73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7785" w14:textId="77777777" w:rsidR="006365AA" w:rsidRPr="00B13AE1" w:rsidRDefault="006365AA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A4D3" w14:textId="77777777" w:rsidR="00E735DA" w:rsidRDefault="00E735DA">
      <w:pPr>
        <w:spacing w:after="0"/>
      </w:pPr>
      <w:r>
        <w:separator/>
      </w:r>
    </w:p>
  </w:footnote>
  <w:footnote w:type="continuationSeparator" w:id="0">
    <w:p w14:paraId="66017B36" w14:textId="77777777" w:rsidR="00E735DA" w:rsidRDefault="00E73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6C91" w14:textId="770D9FD9" w:rsidR="006365AA" w:rsidRPr="00652ABA" w:rsidRDefault="006365AA" w:rsidP="00625003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005B8C23">
          <wp:simplePos x="0" y="0"/>
          <wp:positionH relativeFrom="margin">
            <wp:posOffset>-301625</wp:posOffset>
          </wp:positionH>
          <wp:positionV relativeFrom="paragraph">
            <wp:posOffset>50165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625003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גריל בסיסי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66BF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0B1660B6" w:rsidR="006365AA" w:rsidRPr="00652ABA" w:rsidRDefault="006365AA" w:rsidP="00625003">
    <w:pPr>
      <w:pStyle w:val="Header"/>
      <w:tabs>
        <w:tab w:val="clear" w:pos="4680"/>
        <w:tab w:val="clear" w:pos="9360"/>
        <w:tab w:val="left" w:pos="720"/>
        <w:tab w:val="left" w:pos="1440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1DC5D8D8" wp14:editId="630761A9">
          <wp:simplePos x="0" y="0"/>
          <wp:positionH relativeFrom="margin">
            <wp:posOffset>-307975</wp:posOffset>
          </wp:positionH>
          <wp:positionV relativeFrom="paragraph">
            <wp:posOffset>40640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625003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גריל בסיסי</w:t>
    </w:r>
    <w:r w:rsidR="00C93465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0"/>
    <w:rsid w:val="00050121"/>
    <w:rsid w:val="00052431"/>
    <w:rsid w:val="00052DB6"/>
    <w:rsid w:val="00054FEE"/>
    <w:rsid w:val="00093150"/>
    <w:rsid w:val="000A0E66"/>
    <w:rsid w:val="00101867"/>
    <w:rsid w:val="00111F5C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725FF"/>
    <w:rsid w:val="002A2055"/>
    <w:rsid w:val="002C6626"/>
    <w:rsid w:val="00313147"/>
    <w:rsid w:val="003651AF"/>
    <w:rsid w:val="00376370"/>
    <w:rsid w:val="00492571"/>
    <w:rsid w:val="004A7335"/>
    <w:rsid w:val="004D68D1"/>
    <w:rsid w:val="004E1BB9"/>
    <w:rsid w:val="004E238B"/>
    <w:rsid w:val="004F49FA"/>
    <w:rsid w:val="00532453"/>
    <w:rsid w:val="00542E76"/>
    <w:rsid w:val="00564B74"/>
    <w:rsid w:val="005742C5"/>
    <w:rsid w:val="0058553F"/>
    <w:rsid w:val="005A0099"/>
    <w:rsid w:val="005D0CD6"/>
    <w:rsid w:val="005D15D6"/>
    <w:rsid w:val="005E0DC6"/>
    <w:rsid w:val="005E479C"/>
    <w:rsid w:val="00623095"/>
    <w:rsid w:val="00625003"/>
    <w:rsid w:val="00627D78"/>
    <w:rsid w:val="006365AA"/>
    <w:rsid w:val="00642777"/>
    <w:rsid w:val="00652ABA"/>
    <w:rsid w:val="0065307C"/>
    <w:rsid w:val="00666DC4"/>
    <w:rsid w:val="006B592F"/>
    <w:rsid w:val="006C6D64"/>
    <w:rsid w:val="006C6F94"/>
    <w:rsid w:val="006D655E"/>
    <w:rsid w:val="006E10FB"/>
    <w:rsid w:val="006E387A"/>
    <w:rsid w:val="006E3DFB"/>
    <w:rsid w:val="006F2857"/>
    <w:rsid w:val="00727DFF"/>
    <w:rsid w:val="00745F04"/>
    <w:rsid w:val="007A3A93"/>
    <w:rsid w:val="007B2BD6"/>
    <w:rsid w:val="007C28EA"/>
    <w:rsid w:val="007D3A7E"/>
    <w:rsid w:val="00804BF3"/>
    <w:rsid w:val="0081793D"/>
    <w:rsid w:val="008933A8"/>
    <w:rsid w:val="0089780B"/>
    <w:rsid w:val="008E162B"/>
    <w:rsid w:val="008F4997"/>
    <w:rsid w:val="0091305B"/>
    <w:rsid w:val="00962628"/>
    <w:rsid w:val="0098446D"/>
    <w:rsid w:val="00985B87"/>
    <w:rsid w:val="009C4731"/>
    <w:rsid w:val="009E09EA"/>
    <w:rsid w:val="009E1082"/>
    <w:rsid w:val="00A20B14"/>
    <w:rsid w:val="00A31200"/>
    <w:rsid w:val="00A328EF"/>
    <w:rsid w:val="00A451FF"/>
    <w:rsid w:val="00A67A0C"/>
    <w:rsid w:val="00A9429F"/>
    <w:rsid w:val="00A94ECA"/>
    <w:rsid w:val="00A979A8"/>
    <w:rsid w:val="00AA10AB"/>
    <w:rsid w:val="00AA3940"/>
    <w:rsid w:val="00AA5705"/>
    <w:rsid w:val="00AC24AA"/>
    <w:rsid w:val="00AD2C23"/>
    <w:rsid w:val="00B13AE1"/>
    <w:rsid w:val="00B13F7A"/>
    <w:rsid w:val="00B91DE2"/>
    <w:rsid w:val="00B94C50"/>
    <w:rsid w:val="00BC7829"/>
    <w:rsid w:val="00C1480C"/>
    <w:rsid w:val="00C216B8"/>
    <w:rsid w:val="00C3117D"/>
    <w:rsid w:val="00C54ED0"/>
    <w:rsid w:val="00C60A14"/>
    <w:rsid w:val="00C65E1B"/>
    <w:rsid w:val="00C66988"/>
    <w:rsid w:val="00C93465"/>
    <w:rsid w:val="00CD1B34"/>
    <w:rsid w:val="00CD38F0"/>
    <w:rsid w:val="00CD4E84"/>
    <w:rsid w:val="00CD6D34"/>
    <w:rsid w:val="00CF08DB"/>
    <w:rsid w:val="00D120AC"/>
    <w:rsid w:val="00D17A90"/>
    <w:rsid w:val="00D36CC8"/>
    <w:rsid w:val="00D566C9"/>
    <w:rsid w:val="00D803E2"/>
    <w:rsid w:val="00DC266D"/>
    <w:rsid w:val="00DC56EE"/>
    <w:rsid w:val="00DC67C6"/>
    <w:rsid w:val="00DD7100"/>
    <w:rsid w:val="00E02645"/>
    <w:rsid w:val="00E17623"/>
    <w:rsid w:val="00E304A5"/>
    <w:rsid w:val="00E36BDF"/>
    <w:rsid w:val="00E402E9"/>
    <w:rsid w:val="00E53CCF"/>
    <w:rsid w:val="00E54B23"/>
    <w:rsid w:val="00E658F2"/>
    <w:rsid w:val="00E735DA"/>
    <w:rsid w:val="00EC48D4"/>
    <w:rsid w:val="00F04B7C"/>
    <w:rsid w:val="00F31D6C"/>
    <w:rsid w:val="00F37EA0"/>
    <w:rsid w:val="00F5645B"/>
    <w:rsid w:val="00F76847"/>
    <w:rsid w:val="00F973D9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1F924334-AAE9-469F-B14E-97525D0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mangalistim4u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6F30-858D-4AF1-A54C-92283B04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2019-03-11T15:38:00Z</cp:lastPrinted>
  <dcterms:created xsi:type="dcterms:W3CDTF">2019-03-11T15:38:00Z</dcterms:created>
  <dcterms:modified xsi:type="dcterms:W3CDTF">2019-03-11T16:01:00Z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